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940" w:rsidRPr="000033D4" w:rsidRDefault="005707B5" w:rsidP="005707B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Økonomisk </w:t>
      </w:r>
      <w:proofErr w:type="spellStart"/>
      <w:r>
        <w:rPr>
          <w:b/>
          <w:sz w:val="24"/>
          <w:szCs w:val="24"/>
          <w:lang w:val="en-US"/>
        </w:rPr>
        <w:t>inkludering</w:t>
      </w:r>
      <w:proofErr w:type="spellEnd"/>
    </w:p>
    <w:p w:rsidR="00D86E77" w:rsidRDefault="00D86E77"/>
    <w:p w:rsidR="00A06D33" w:rsidRPr="00A06D33" w:rsidRDefault="00A06D33" w:rsidP="00A06D33">
      <w:pPr>
        <w:pStyle w:val="Listeavsnitt"/>
        <w:numPr>
          <w:ilvl w:val="0"/>
          <w:numId w:val="1"/>
        </w:numPr>
        <w:ind w:left="284" w:hanging="284"/>
        <w:jc w:val="both"/>
        <w:rPr>
          <w:b/>
        </w:rPr>
      </w:pPr>
      <w:r w:rsidRPr="00A06D33">
        <w:rPr>
          <w:b/>
        </w:rPr>
        <w:t>Fornuftig prising</w:t>
      </w:r>
    </w:p>
    <w:p w:rsidR="00A06D33" w:rsidRDefault="00954940" w:rsidP="000033D4">
      <w:r>
        <w:t xml:space="preserve">SpareBank 1 </w:t>
      </w:r>
      <w:r w:rsidRPr="000033D4">
        <w:rPr>
          <w:rFonts w:eastAsia="Times New Roman"/>
        </w:rPr>
        <w:t>Østlandet</w:t>
      </w:r>
      <w:r>
        <w:t xml:space="preserve"> har alltid konkurransedyktige priser. Som andre banker følger vi med på markedet og justerer våre produkter i henhold til tilbud og etterspørsel. </w:t>
      </w:r>
    </w:p>
    <w:p w:rsidR="00A06D33" w:rsidRDefault="00A06D33" w:rsidP="00A06D33">
      <w:pPr>
        <w:pStyle w:val="Listeavsnitt"/>
        <w:contextualSpacing w:val="0"/>
      </w:pPr>
    </w:p>
    <w:p w:rsidR="00A06D33" w:rsidRDefault="00A06D33" w:rsidP="00A06D33">
      <w:pPr>
        <w:pStyle w:val="Listeavsnitt"/>
        <w:numPr>
          <w:ilvl w:val="0"/>
          <w:numId w:val="1"/>
        </w:numPr>
        <w:ind w:left="284" w:hanging="284"/>
        <w:jc w:val="both"/>
        <w:rPr>
          <w:b/>
        </w:rPr>
      </w:pPr>
      <w:r w:rsidRPr="00A06D33">
        <w:rPr>
          <w:b/>
        </w:rPr>
        <w:t>Ansikt til ansikt</w:t>
      </w:r>
      <w:r w:rsidR="000033D4">
        <w:rPr>
          <w:b/>
        </w:rPr>
        <w:t>-</w:t>
      </w:r>
      <w:r w:rsidRPr="00A06D33">
        <w:rPr>
          <w:b/>
        </w:rPr>
        <w:t>rådgivning</w:t>
      </w:r>
    </w:p>
    <w:p w:rsidR="00A06D33" w:rsidRDefault="00A06D33" w:rsidP="000033D4">
      <w:r>
        <w:t xml:space="preserve">Personmarkedets største aktiva overfor kundene er vårt kontornettverk hvor vi har 37 bemannede kontorer. På disse kontorene kan kundene få rådgivning én til én når de har behov for dette. </w:t>
      </w:r>
    </w:p>
    <w:p w:rsidR="000033D4" w:rsidRDefault="000033D4" w:rsidP="000033D4"/>
    <w:p w:rsidR="00A06D33" w:rsidRDefault="00A06D33" w:rsidP="000033D4">
      <w:r>
        <w:t xml:space="preserve">SpareBank 1 Østlandet er en </w:t>
      </w:r>
      <w:proofErr w:type="spellStart"/>
      <w:r>
        <w:t>fygital</w:t>
      </w:r>
      <w:proofErr w:type="spellEnd"/>
      <w:r>
        <w:t xml:space="preserve"> (fysisk og digital) bank hvor nettopp samspillet mellom det fysiske tilbudet og det stadig bedre utbygde digitale tilbudet er viktig.</w:t>
      </w:r>
    </w:p>
    <w:p w:rsidR="00A06D33" w:rsidRPr="00A06D33" w:rsidRDefault="00A06D33" w:rsidP="00A06D33">
      <w:pPr>
        <w:pStyle w:val="Listeavsnitt"/>
        <w:contextualSpacing w:val="0"/>
      </w:pPr>
    </w:p>
    <w:p w:rsidR="00747D45" w:rsidRDefault="00602323" w:rsidP="00A06D33">
      <w:pPr>
        <w:pStyle w:val="Listeavsnitt"/>
        <w:numPr>
          <w:ilvl w:val="1"/>
          <w:numId w:val="1"/>
        </w:numPr>
        <w:ind w:left="1134" w:hanging="283"/>
        <w:jc w:val="both"/>
      </w:pPr>
      <w:r>
        <w:t>Kreditt</w:t>
      </w:r>
    </w:p>
    <w:p w:rsidR="00602323" w:rsidRP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</w:rPr>
        <w:t>Gjennom våre finansieringsprodukter tilrettelegger vi for at kunder skal få tilgang til et bredt spekter av produkter til konkurransedyktige priser</w:t>
      </w:r>
      <w:r w:rsidR="000033D4">
        <w:rPr>
          <w:rFonts w:eastAsia="Times New Roman"/>
        </w:rPr>
        <w:t>.</w:t>
      </w:r>
      <w:r w:rsidRPr="00602323">
        <w:rPr>
          <w:rFonts w:eastAsia="Times New Roman"/>
        </w:rPr>
        <w:t xml:space="preserve"> </w:t>
      </w:r>
    </w:p>
    <w:p w:rsid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</w:rPr>
        <w:t xml:space="preserve">Vi tilrettelegger våre produkter gjennom en </w:t>
      </w:r>
      <w:proofErr w:type="spellStart"/>
      <w:r w:rsidRPr="00602323">
        <w:rPr>
          <w:rFonts w:eastAsia="Times New Roman"/>
        </w:rPr>
        <w:t>fygital</w:t>
      </w:r>
      <w:proofErr w:type="spellEnd"/>
      <w:r w:rsidRPr="00602323">
        <w:rPr>
          <w:rFonts w:eastAsia="Times New Roman"/>
        </w:rPr>
        <w:t xml:space="preserve"> distribusjonsstrategi. Vi tilgjengeliggjør våre tjenester både for de som ønsker</w:t>
      </w:r>
      <w:r w:rsidR="000033D4">
        <w:rPr>
          <w:rFonts w:eastAsia="Times New Roman"/>
        </w:rPr>
        <w:t xml:space="preserve"> eller </w:t>
      </w:r>
      <w:r w:rsidRPr="00602323">
        <w:rPr>
          <w:rFonts w:eastAsia="Times New Roman"/>
        </w:rPr>
        <w:t>har behov for fysisk tilstedeværelse og de som har behov for</w:t>
      </w:r>
      <w:r w:rsidR="000033D4">
        <w:rPr>
          <w:rFonts w:eastAsia="Times New Roman"/>
        </w:rPr>
        <w:t xml:space="preserve"> eller </w:t>
      </w:r>
      <w:r w:rsidRPr="00602323">
        <w:rPr>
          <w:rFonts w:eastAsia="Times New Roman"/>
        </w:rPr>
        <w:t>ønsker å få løst henvendelsene digitalt. P</w:t>
      </w:r>
      <w:r w:rsidR="000033D4">
        <w:rPr>
          <w:rFonts w:eastAsia="Times New Roman"/>
        </w:rPr>
        <w:t>e</w:t>
      </w:r>
      <w:r w:rsidRPr="00602323">
        <w:rPr>
          <w:rFonts w:eastAsia="Times New Roman"/>
        </w:rPr>
        <w:t>r i dag er 85</w:t>
      </w:r>
      <w:r w:rsidR="000033D4">
        <w:rPr>
          <w:rFonts w:eastAsia="Times New Roman"/>
        </w:rPr>
        <w:t xml:space="preserve"> prosent</w:t>
      </w:r>
      <w:r w:rsidRPr="00602323">
        <w:rPr>
          <w:rFonts w:eastAsia="Times New Roman"/>
        </w:rPr>
        <w:t xml:space="preserve"> av lånesøknadene innlevert digitalt. </w:t>
      </w:r>
      <w:r w:rsidR="00855304">
        <w:rPr>
          <w:rFonts w:eastAsia="Times New Roman"/>
        </w:rPr>
        <w:t xml:space="preserve">Ambisjonen er at den første </w:t>
      </w:r>
      <w:r w:rsidR="00855304" w:rsidRPr="00855304">
        <w:rPr>
          <w:rFonts w:eastAsia="Times New Roman"/>
          <w:u w:val="single"/>
        </w:rPr>
        <w:t>heldigitale</w:t>
      </w:r>
      <w:r w:rsidR="00855304">
        <w:rPr>
          <w:rFonts w:eastAsia="Times New Roman"/>
        </w:rPr>
        <w:t xml:space="preserve"> lånesaken gjennomføres i 2020. </w:t>
      </w:r>
      <w:r w:rsidRPr="00602323">
        <w:rPr>
          <w:rFonts w:eastAsia="Times New Roman"/>
        </w:rPr>
        <w:t>Dette kombineres med rådgivning fra våre rådgivere som er lokalisert i hele vårt markedsområde</w:t>
      </w:r>
      <w:r w:rsidR="000033D4">
        <w:rPr>
          <w:rFonts w:eastAsia="Times New Roman"/>
        </w:rPr>
        <w:t>. Rådgiverne</w:t>
      </w:r>
      <w:r w:rsidRPr="00602323">
        <w:rPr>
          <w:rFonts w:eastAsia="Times New Roman"/>
        </w:rPr>
        <w:t xml:space="preserve"> </w:t>
      </w:r>
      <w:r w:rsidR="000033D4">
        <w:rPr>
          <w:rFonts w:eastAsia="Times New Roman"/>
        </w:rPr>
        <w:t>er</w:t>
      </w:r>
      <w:r w:rsidRPr="00602323">
        <w:rPr>
          <w:rFonts w:eastAsia="Times New Roman"/>
        </w:rPr>
        <w:t xml:space="preserve"> også tilgjengelige via </w:t>
      </w:r>
      <w:r w:rsidR="000033D4">
        <w:rPr>
          <w:rFonts w:eastAsia="Times New Roman"/>
        </w:rPr>
        <w:t>eksempelvis</w:t>
      </w:r>
      <w:r w:rsidRPr="00602323">
        <w:rPr>
          <w:rFonts w:eastAsia="Times New Roman"/>
        </w:rPr>
        <w:t xml:space="preserve"> nettmøter dersom</w:t>
      </w:r>
      <w:r w:rsidR="000033D4">
        <w:rPr>
          <w:rFonts w:eastAsia="Times New Roman"/>
        </w:rPr>
        <w:t xml:space="preserve"> kundene</w:t>
      </w:r>
      <w:r w:rsidRPr="00602323">
        <w:rPr>
          <w:rFonts w:eastAsia="Times New Roman"/>
        </w:rPr>
        <w:t xml:space="preserve"> ønske</w:t>
      </w:r>
      <w:r w:rsidR="000033D4">
        <w:rPr>
          <w:rFonts w:eastAsia="Times New Roman"/>
        </w:rPr>
        <w:t>r det</w:t>
      </w:r>
      <w:r w:rsidRPr="00602323">
        <w:rPr>
          <w:rFonts w:eastAsia="Times New Roman"/>
        </w:rPr>
        <w:t>.</w:t>
      </w:r>
    </w:p>
    <w:p w:rsidR="000033D4" w:rsidRPr="00602323" w:rsidRDefault="000033D4" w:rsidP="000033D4">
      <w:pPr>
        <w:pStyle w:val="Listeavsnitt"/>
        <w:ind w:left="1418"/>
        <w:contextualSpacing w:val="0"/>
        <w:rPr>
          <w:rFonts w:eastAsia="Times New Roman"/>
        </w:rPr>
      </w:pPr>
    </w:p>
    <w:p w:rsidR="00602323" w:rsidRPr="00602323" w:rsidRDefault="00602323" w:rsidP="00A06D33">
      <w:pPr>
        <w:pStyle w:val="Listeavsnitt"/>
        <w:numPr>
          <w:ilvl w:val="1"/>
          <w:numId w:val="1"/>
        </w:numPr>
        <w:ind w:left="1134" w:hanging="283"/>
        <w:jc w:val="both"/>
        <w:rPr>
          <w:rFonts w:eastAsia="Times New Roman"/>
        </w:rPr>
      </w:pPr>
      <w:r w:rsidRPr="00A06D33">
        <w:t>Kredittprodukter</w:t>
      </w:r>
    </w:p>
    <w:p w:rsidR="00602323" w:rsidRP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proofErr w:type="spellStart"/>
      <w:r w:rsidRPr="00602323">
        <w:rPr>
          <w:rFonts w:eastAsia="Times New Roman"/>
          <w:i/>
        </w:rPr>
        <w:t>Restart</w:t>
      </w:r>
      <w:proofErr w:type="spellEnd"/>
      <w:r w:rsidRPr="00602323">
        <w:rPr>
          <w:rFonts w:eastAsia="Times New Roman"/>
        </w:rPr>
        <w:t>: E</w:t>
      </w:r>
      <w:r w:rsidR="000033D4">
        <w:rPr>
          <w:rFonts w:eastAsia="Times New Roman"/>
        </w:rPr>
        <w:t>t e</w:t>
      </w:r>
      <w:r w:rsidRPr="00602323">
        <w:rPr>
          <w:rFonts w:eastAsia="Times New Roman"/>
        </w:rPr>
        <w:t>get produkt for å hjelpe eksisterende kunder som har havnet i økonomiske problemer og har behov for en ekstra tett oppfølging</w:t>
      </w:r>
      <w:r w:rsidR="000033D4">
        <w:rPr>
          <w:rFonts w:eastAsia="Times New Roman"/>
        </w:rPr>
        <w:t>.</w:t>
      </w:r>
    </w:p>
    <w:p w:rsidR="00602323" w:rsidRP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  <w:i/>
        </w:rPr>
        <w:t>Dagpengelån</w:t>
      </w:r>
      <w:r w:rsidRPr="00602323">
        <w:rPr>
          <w:rFonts w:eastAsia="Times New Roman"/>
        </w:rPr>
        <w:t xml:space="preserve">: </w:t>
      </w:r>
      <w:r>
        <w:rPr>
          <w:rFonts w:eastAsia="Times New Roman"/>
        </w:rPr>
        <w:t xml:space="preserve">I forbindelse med </w:t>
      </w:r>
      <w:r w:rsidR="000033D4">
        <w:rPr>
          <w:rFonts w:eastAsia="Times New Roman"/>
        </w:rPr>
        <w:t>k</w:t>
      </w:r>
      <w:r>
        <w:rPr>
          <w:rFonts w:eastAsia="Times New Roman"/>
        </w:rPr>
        <w:t>oronapandemien etablerte banken et k</w:t>
      </w:r>
      <w:r w:rsidRPr="00602323">
        <w:rPr>
          <w:rFonts w:eastAsia="Times New Roman"/>
        </w:rPr>
        <w:t>ortsiktig forskudd på utbetalinger av dagpenger fra NAV, for å hjelpe kunder som havnet i en umiddelbar likviditetsskvis</w:t>
      </w:r>
      <w:r w:rsidR="000033D4">
        <w:rPr>
          <w:rFonts w:eastAsia="Times New Roman"/>
        </w:rPr>
        <w:t>.</w:t>
      </w:r>
    </w:p>
    <w:p w:rsidR="00602323" w:rsidRP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  <w:i/>
        </w:rPr>
        <w:t>LO Lønnsgarantifondet:</w:t>
      </w:r>
      <w:r w:rsidRPr="00602323">
        <w:rPr>
          <w:rFonts w:eastAsia="Times New Roman"/>
        </w:rPr>
        <w:t xml:space="preserve"> E</w:t>
      </w:r>
      <w:r w:rsidR="000033D4">
        <w:rPr>
          <w:rFonts w:eastAsia="Times New Roman"/>
        </w:rPr>
        <w:t>t e</w:t>
      </w:r>
      <w:r w:rsidRPr="00602323">
        <w:rPr>
          <w:rFonts w:eastAsia="Times New Roman"/>
        </w:rPr>
        <w:t>get produkt som gir forskudd på NAV-utbetalinger der en arbeidsgiver har gått konkurs, for å hjelpe kunder i en umiddelbar likviditetsskvis</w:t>
      </w:r>
      <w:r w:rsidR="000033D4">
        <w:rPr>
          <w:rFonts w:eastAsia="Times New Roman"/>
        </w:rPr>
        <w:t>.</w:t>
      </w:r>
    </w:p>
    <w:p w:rsidR="00602323" w:rsidRP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  <w:i/>
        </w:rPr>
        <w:t>LO Konfliktlån:</w:t>
      </w:r>
      <w:r w:rsidRPr="00602323">
        <w:rPr>
          <w:rFonts w:eastAsia="Times New Roman"/>
        </w:rPr>
        <w:t xml:space="preserve"> Tilrettelegger for kunder som er i en lovlig arbeidskonflikt og har behov for kortsiktige midler til livsopphold</w:t>
      </w:r>
      <w:r w:rsidR="000033D4">
        <w:rPr>
          <w:rFonts w:eastAsia="Times New Roman"/>
        </w:rPr>
        <w:t>.</w:t>
      </w:r>
    </w:p>
    <w:p w:rsid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  <w:i/>
        </w:rPr>
        <w:t>Depositumslån:</w:t>
      </w:r>
      <w:r w:rsidRPr="00602323">
        <w:rPr>
          <w:rFonts w:eastAsia="Times New Roman"/>
        </w:rPr>
        <w:t xml:space="preserve"> Tilrettelegger for at kunder som foreløpig ikke </w:t>
      </w:r>
      <w:r>
        <w:rPr>
          <w:rFonts w:eastAsia="Times New Roman"/>
        </w:rPr>
        <w:t>h</w:t>
      </w:r>
      <w:r w:rsidRPr="00602323">
        <w:rPr>
          <w:rFonts w:eastAsia="Times New Roman"/>
        </w:rPr>
        <w:t>ar midler til å kjøpe egen bolig skal få lån til depositum for leie av bolig</w:t>
      </w:r>
      <w:r w:rsidR="000033D4">
        <w:rPr>
          <w:rFonts w:eastAsia="Times New Roman"/>
        </w:rPr>
        <w:t>.</w:t>
      </w:r>
    </w:p>
    <w:p w:rsidR="000033D4" w:rsidRPr="00602323" w:rsidRDefault="000033D4" w:rsidP="000033D4">
      <w:pPr>
        <w:pStyle w:val="Listeavsnitt"/>
        <w:ind w:left="1418"/>
        <w:contextualSpacing w:val="0"/>
        <w:rPr>
          <w:rFonts w:eastAsia="Times New Roman"/>
        </w:rPr>
      </w:pPr>
    </w:p>
    <w:p w:rsidR="00602323" w:rsidRDefault="00602323" w:rsidP="00A06D33">
      <w:pPr>
        <w:pStyle w:val="Listeavsnitt"/>
        <w:numPr>
          <w:ilvl w:val="1"/>
          <w:numId w:val="1"/>
        </w:numPr>
        <w:ind w:left="1134" w:hanging="283"/>
        <w:jc w:val="both"/>
      </w:pPr>
      <w:r>
        <w:t>Digitale løsninger</w:t>
      </w:r>
      <w:r w:rsidR="00A06D33">
        <w:t xml:space="preserve"> i kreditt</w:t>
      </w:r>
    </w:p>
    <w:p w:rsid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602323">
        <w:rPr>
          <w:rFonts w:eastAsia="Times New Roman"/>
          <w:i/>
        </w:rPr>
        <w:t>eSignering.</w:t>
      </w:r>
      <w:r>
        <w:rPr>
          <w:rFonts w:eastAsia="Times New Roman"/>
        </w:rPr>
        <w:t xml:space="preserve"> </w:t>
      </w:r>
      <w:r w:rsidR="000033D4">
        <w:rPr>
          <w:rFonts w:eastAsia="Times New Roman"/>
        </w:rPr>
        <w:t>Elektronisk signering</w:t>
      </w:r>
      <w:r>
        <w:rPr>
          <w:rFonts w:eastAsia="Times New Roman"/>
        </w:rPr>
        <w:t xml:space="preserve"> av lånedokumenter gjør samhandling</w:t>
      </w:r>
      <w:r w:rsidR="000033D4">
        <w:rPr>
          <w:rFonts w:eastAsia="Times New Roman"/>
        </w:rPr>
        <w:t>en</w:t>
      </w:r>
      <w:r>
        <w:rPr>
          <w:rFonts w:eastAsia="Times New Roman"/>
        </w:rPr>
        <w:t xml:space="preserve"> mellom bank</w:t>
      </w:r>
      <w:r w:rsidR="000033D4">
        <w:rPr>
          <w:rFonts w:eastAsia="Times New Roman"/>
        </w:rPr>
        <w:t>en</w:t>
      </w:r>
      <w:r>
        <w:rPr>
          <w:rFonts w:eastAsia="Times New Roman"/>
        </w:rPr>
        <w:t xml:space="preserve"> og kunde</w:t>
      </w:r>
      <w:r w:rsidR="000033D4">
        <w:rPr>
          <w:rFonts w:eastAsia="Times New Roman"/>
        </w:rPr>
        <w:t>n</w:t>
      </w:r>
      <w:r>
        <w:rPr>
          <w:rFonts w:eastAsia="Times New Roman"/>
        </w:rPr>
        <w:t xml:space="preserve"> digital og bærekraftig. </w:t>
      </w:r>
      <w:r w:rsidRPr="00602323">
        <w:rPr>
          <w:rFonts w:eastAsia="Times New Roman"/>
        </w:rPr>
        <w:t xml:space="preserve"> </w:t>
      </w:r>
    </w:p>
    <w:p w:rsidR="00602323" w:rsidRDefault="000033D4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>
        <w:rPr>
          <w:rFonts w:eastAsia="Times New Roman"/>
          <w:i/>
        </w:rPr>
        <w:t>S</w:t>
      </w:r>
      <w:r w:rsidR="00602323" w:rsidRPr="00602323">
        <w:rPr>
          <w:rFonts w:eastAsia="Times New Roman"/>
          <w:i/>
        </w:rPr>
        <w:t>elvbetjente endringer.</w:t>
      </w:r>
      <w:r w:rsidR="00602323">
        <w:rPr>
          <w:rFonts w:eastAsia="Times New Roman"/>
        </w:rPr>
        <w:t xml:space="preserve"> </w:t>
      </w:r>
      <w:r>
        <w:rPr>
          <w:rFonts w:eastAsia="Times New Roman"/>
        </w:rPr>
        <w:t xml:space="preserve">I digitalbanken </w:t>
      </w:r>
      <w:r w:rsidR="00602323" w:rsidRPr="00602323">
        <w:rPr>
          <w:rFonts w:eastAsia="Times New Roman"/>
        </w:rPr>
        <w:t>kan kunden gjennomføre flere endringer på egen hånd</w:t>
      </w:r>
      <w:r>
        <w:rPr>
          <w:rFonts w:eastAsia="Times New Roman"/>
        </w:rPr>
        <w:t>.</w:t>
      </w:r>
      <w:r w:rsidR="00602323" w:rsidRPr="00602323">
        <w:rPr>
          <w:rFonts w:eastAsia="Times New Roman"/>
        </w:rPr>
        <w:t xml:space="preserve"> </w:t>
      </w:r>
      <w:r>
        <w:rPr>
          <w:rFonts w:eastAsia="Times New Roman"/>
        </w:rPr>
        <w:t>Dette</w:t>
      </w:r>
      <w:r w:rsidR="00602323" w:rsidRPr="00602323">
        <w:rPr>
          <w:rFonts w:eastAsia="Times New Roman"/>
        </w:rPr>
        <w:t xml:space="preserve"> legger til rette for at kunder som har utfordringer knyttet til å bevege seg</w:t>
      </w:r>
      <w:r>
        <w:rPr>
          <w:rFonts w:eastAsia="Times New Roman"/>
        </w:rPr>
        <w:t>,</w:t>
      </w:r>
      <w:r w:rsidR="00602323" w:rsidRPr="00602323">
        <w:rPr>
          <w:rFonts w:eastAsia="Times New Roman"/>
        </w:rPr>
        <w:t xml:space="preserve"> </w:t>
      </w:r>
      <w:r>
        <w:rPr>
          <w:rFonts w:eastAsia="Times New Roman"/>
        </w:rPr>
        <w:t xml:space="preserve">å </w:t>
      </w:r>
      <w:r w:rsidR="00602323" w:rsidRPr="00602323">
        <w:rPr>
          <w:rFonts w:eastAsia="Times New Roman"/>
        </w:rPr>
        <w:t>gjøre seg forstått eller lignende også har tilgang til våre tjenester.</w:t>
      </w:r>
    </w:p>
    <w:p w:rsidR="00602323" w:rsidRDefault="00602323" w:rsidP="00A06D33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>
        <w:rPr>
          <w:rFonts w:eastAsia="Times New Roman"/>
          <w:i/>
        </w:rPr>
        <w:t>Digital nettlånsøknad.</w:t>
      </w:r>
      <w:r>
        <w:rPr>
          <w:rFonts w:eastAsia="Times New Roman"/>
        </w:rPr>
        <w:t xml:space="preserve"> </w:t>
      </w:r>
      <w:r w:rsidR="000033D4">
        <w:rPr>
          <w:rFonts w:eastAsia="Times New Roman"/>
        </w:rPr>
        <w:t>L</w:t>
      </w:r>
      <w:r>
        <w:rPr>
          <w:rFonts w:eastAsia="Times New Roman"/>
        </w:rPr>
        <w:t>øsning</w:t>
      </w:r>
      <w:r w:rsidR="000033D4">
        <w:rPr>
          <w:rFonts w:eastAsia="Times New Roman"/>
        </w:rPr>
        <w:t xml:space="preserve">en </w:t>
      </w:r>
      <w:r>
        <w:rPr>
          <w:rFonts w:eastAsia="Times New Roman"/>
        </w:rPr>
        <w:t>gjør at kunden starter sin lånesøknad på nett</w:t>
      </w:r>
      <w:r w:rsidR="000033D4">
        <w:rPr>
          <w:rFonts w:eastAsia="Times New Roman"/>
        </w:rPr>
        <w:t>.</w:t>
      </w:r>
      <w:r>
        <w:rPr>
          <w:rFonts w:eastAsia="Times New Roman"/>
        </w:rPr>
        <w:t xml:space="preserve">  </w:t>
      </w:r>
      <w:r w:rsidR="000033D4">
        <w:rPr>
          <w:rFonts w:eastAsia="Times New Roman"/>
        </w:rPr>
        <w:t>P</w:t>
      </w:r>
      <w:r>
        <w:rPr>
          <w:rFonts w:eastAsia="Times New Roman"/>
        </w:rPr>
        <w:t>rogrammet henter inn opplysninger om kunden som rådgiver kan bruke i sin behandling av lånesøknaden. Dette er en bærekraftig løsning som gjør at kunde</w:t>
      </w:r>
      <w:r w:rsidR="000033D4">
        <w:rPr>
          <w:rFonts w:eastAsia="Times New Roman"/>
        </w:rPr>
        <w:t>n</w:t>
      </w:r>
      <w:r>
        <w:rPr>
          <w:rFonts w:eastAsia="Times New Roman"/>
        </w:rPr>
        <w:t xml:space="preserve"> slipper å reise til banken og data går digitalt.</w:t>
      </w:r>
    </w:p>
    <w:p w:rsidR="000033D4" w:rsidRPr="00602323" w:rsidRDefault="000033D4" w:rsidP="000033D4">
      <w:pPr>
        <w:pStyle w:val="Listeavsnitt"/>
        <w:ind w:left="1418"/>
        <w:contextualSpacing w:val="0"/>
        <w:rPr>
          <w:rFonts w:eastAsia="Times New Roman"/>
        </w:rPr>
      </w:pPr>
    </w:p>
    <w:p w:rsidR="00D86E77" w:rsidRDefault="00E971EC" w:rsidP="00A06D33">
      <w:pPr>
        <w:pStyle w:val="Listeavsnitt"/>
        <w:numPr>
          <w:ilvl w:val="1"/>
          <w:numId w:val="1"/>
        </w:numPr>
        <w:ind w:left="1134" w:hanging="283"/>
        <w:jc w:val="both"/>
      </w:pPr>
      <w:r>
        <w:t>Pensjon</w:t>
      </w:r>
    </w:p>
    <w:p w:rsidR="00E971EC" w:rsidRDefault="00E971EC" w:rsidP="00A06D33">
      <w:pPr>
        <w:pStyle w:val="Listeavsnitt"/>
        <w:numPr>
          <w:ilvl w:val="2"/>
          <w:numId w:val="1"/>
        </w:numPr>
        <w:ind w:left="1418" w:hanging="284"/>
        <w:contextualSpacing w:val="0"/>
      </w:pPr>
      <w:r w:rsidRPr="00E971EC">
        <w:rPr>
          <w:i/>
        </w:rPr>
        <w:t>e-signering.</w:t>
      </w:r>
      <w:r>
        <w:t xml:space="preserve"> Også på pensjonsprodukter er det </w:t>
      </w:r>
      <w:r w:rsidRPr="00A06D33">
        <w:rPr>
          <w:rFonts w:eastAsia="Times New Roman"/>
        </w:rPr>
        <w:t>åpnet</w:t>
      </w:r>
      <w:r>
        <w:t xml:space="preserve"> for e-signering. </w:t>
      </w:r>
    </w:p>
    <w:p w:rsidR="00E971EC" w:rsidRDefault="00E971EC" w:rsidP="00A06D33">
      <w:pPr>
        <w:pStyle w:val="Listeavsnitt"/>
        <w:numPr>
          <w:ilvl w:val="2"/>
          <w:numId w:val="1"/>
        </w:numPr>
        <w:ind w:left="1418" w:hanging="284"/>
        <w:contextualSpacing w:val="0"/>
      </w:pPr>
      <w:r w:rsidRPr="00E971EC">
        <w:rPr>
          <w:i/>
        </w:rPr>
        <w:t>Kommende produkter.</w:t>
      </w:r>
      <w:r>
        <w:t xml:space="preserve"> Rundt </w:t>
      </w:r>
      <w:r w:rsidR="00A06D33">
        <w:t>årsskifte</w:t>
      </w:r>
      <w:r w:rsidR="000033D4">
        <w:t>t</w:t>
      </w:r>
      <w:r>
        <w:t xml:space="preserve"> 2020-2021 kommer det en egen pensjonskonto</w:t>
      </w:r>
      <w:r w:rsidR="000033D4">
        <w:t xml:space="preserve">, der kunden får </w:t>
      </w:r>
      <w:r>
        <w:t xml:space="preserve">samlet alle oppsparte </w:t>
      </w:r>
      <w:r w:rsidRPr="00A06D33">
        <w:rPr>
          <w:rFonts w:eastAsia="Times New Roman"/>
        </w:rPr>
        <w:t>pensjonsprodukter</w:t>
      </w:r>
      <w:r>
        <w:t xml:space="preserve"> på én konto. Kunden kan ha flere ulike produkter som samles på en konto. Dette forenkler hverdagen for kunden</w:t>
      </w:r>
      <w:r w:rsidR="00C91A21">
        <w:t>.</w:t>
      </w:r>
      <w:r w:rsidR="00C91A21">
        <w:br/>
      </w:r>
    </w:p>
    <w:p w:rsidR="00A06D33" w:rsidRDefault="00A06D33" w:rsidP="00A06D33">
      <w:pPr>
        <w:pStyle w:val="Listeavsnitt"/>
        <w:numPr>
          <w:ilvl w:val="1"/>
          <w:numId w:val="1"/>
        </w:numPr>
        <w:ind w:left="1134" w:hanging="283"/>
        <w:jc w:val="both"/>
      </w:pPr>
      <w:r w:rsidRPr="00A06D33">
        <w:t>Forsikring</w:t>
      </w:r>
    </w:p>
    <w:p w:rsidR="00403C50" w:rsidRDefault="00C91A21" w:rsidP="00AF3408">
      <w:pPr>
        <w:pStyle w:val="Listeavsnitt"/>
        <w:numPr>
          <w:ilvl w:val="2"/>
          <w:numId w:val="1"/>
        </w:numPr>
        <w:ind w:left="1418" w:hanging="284"/>
        <w:contextualSpacing w:val="0"/>
      </w:pPr>
      <w:r>
        <w:t>Fra</w:t>
      </w:r>
      <w:r w:rsidR="00403C50">
        <w:t xml:space="preserve"> 01.01.2019 ble årsavgiften</w:t>
      </w:r>
      <w:r>
        <w:t xml:space="preserve"> på bil</w:t>
      </w:r>
      <w:r w:rsidR="00403C50">
        <w:t xml:space="preserve"> inkludert i forsikringen. Det er også automatisk avregistrering på solgte kjøretøy, dette forenkler mye for kundene. </w:t>
      </w:r>
    </w:p>
    <w:p w:rsidR="00FC6842" w:rsidRDefault="00FC6842" w:rsidP="00FC6842">
      <w:pPr>
        <w:pStyle w:val="Listeavsnitt"/>
        <w:numPr>
          <w:ilvl w:val="2"/>
          <w:numId w:val="1"/>
        </w:numPr>
        <w:ind w:left="1418" w:hanging="284"/>
        <w:contextualSpacing w:val="0"/>
      </w:pPr>
      <w:r>
        <w:t>Vårt forsikringsselskap FREMTIND kommer med et nytt</w:t>
      </w:r>
      <w:r w:rsidRPr="00FC6842">
        <w:t xml:space="preserve"> sykkel-konsept med fokus på forsikring av sykkel/elsykkel</w:t>
      </w:r>
      <w:r w:rsidR="00C91A21">
        <w:t>.</w:t>
      </w:r>
    </w:p>
    <w:p w:rsidR="00FC6842" w:rsidRDefault="00FC6842" w:rsidP="00FC6842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>
        <w:t xml:space="preserve">Vårt forsikringsselskap FREMTIND har den digitale løsningen </w:t>
      </w:r>
      <w:r w:rsidRPr="00C91A21">
        <w:rPr>
          <w:i/>
        </w:rPr>
        <w:t>Spinn</w:t>
      </w:r>
      <w:r>
        <w:t xml:space="preserve"> som premierer </w:t>
      </w:r>
      <w:r>
        <w:rPr>
          <w:rFonts w:eastAsia="Times New Roman"/>
        </w:rPr>
        <w:t>trygg kjøring for å få ned skaderisiko</w:t>
      </w:r>
      <w:r w:rsidR="00C91A21">
        <w:rPr>
          <w:rFonts w:eastAsia="Times New Roman"/>
        </w:rPr>
        <w:t>.</w:t>
      </w:r>
    </w:p>
    <w:p w:rsidR="005707B5" w:rsidRPr="00FC6842" w:rsidRDefault="005707B5" w:rsidP="005707B5">
      <w:pPr>
        <w:pStyle w:val="Listeavsnitt"/>
        <w:ind w:left="1418"/>
        <w:contextualSpacing w:val="0"/>
        <w:rPr>
          <w:rFonts w:eastAsia="Times New Roman"/>
        </w:rPr>
      </w:pPr>
    </w:p>
    <w:p w:rsidR="00AF3408" w:rsidRDefault="00AF3408" w:rsidP="00AF3408">
      <w:pPr>
        <w:pStyle w:val="Listeavsnitt"/>
        <w:numPr>
          <w:ilvl w:val="1"/>
          <w:numId w:val="1"/>
        </w:numPr>
        <w:ind w:left="1134" w:hanging="283"/>
        <w:jc w:val="both"/>
      </w:pPr>
      <w:r>
        <w:t>Digital løsning forsikring</w:t>
      </w:r>
    </w:p>
    <w:p w:rsidR="00FC6842" w:rsidRDefault="00403C50" w:rsidP="00FC6842">
      <w:pPr>
        <w:pStyle w:val="Listeavsnitt"/>
        <w:numPr>
          <w:ilvl w:val="2"/>
          <w:numId w:val="1"/>
        </w:numPr>
        <w:ind w:left="1418" w:hanging="284"/>
        <w:contextualSpacing w:val="0"/>
        <w:rPr>
          <w:rFonts w:eastAsia="Times New Roman"/>
        </w:rPr>
      </w:pPr>
      <w:r w:rsidRPr="00AF3408">
        <w:rPr>
          <w:i/>
        </w:rPr>
        <w:t>S</w:t>
      </w:r>
      <w:r w:rsidR="00AF3408" w:rsidRPr="00AF3408">
        <w:rPr>
          <w:i/>
        </w:rPr>
        <w:t>AM</w:t>
      </w:r>
      <w:r w:rsidR="00AF3408">
        <w:t>. Dette er et</w:t>
      </w:r>
      <w:r>
        <w:t xml:space="preserve"> nytt digitalt system innen personforsikring</w:t>
      </w:r>
      <w:r w:rsidR="00AF3408">
        <w:t>. S</w:t>
      </w:r>
      <w:r>
        <w:t xml:space="preserve">kadeforsikring </w:t>
      </w:r>
      <w:r w:rsidR="00AF3408">
        <w:t xml:space="preserve">vil bli innlemmet i løsningen. Systemet </w:t>
      </w:r>
      <w:r>
        <w:t xml:space="preserve">vil forenkle prosessene </w:t>
      </w:r>
      <w:r w:rsidR="00AF3408">
        <w:t xml:space="preserve">for rådgivere. </w:t>
      </w:r>
      <w:r w:rsidR="00FC6842">
        <w:rPr>
          <w:rFonts w:eastAsia="Times New Roman"/>
        </w:rPr>
        <w:t>Ny salgsklient for person (SAM) har bedre informasjonsflyt og gir tydeligere bistand for rådgiver slik at kunden får rett rådgivning.</w:t>
      </w:r>
    </w:p>
    <w:p w:rsidR="00403C50" w:rsidRPr="005707B5" w:rsidRDefault="00FC6842" w:rsidP="00AF3408">
      <w:pPr>
        <w:pStyle w:val="Listeavsnitt"/>
        <w:numPr>
          <w:ilvl w:val="2"/>
          <w:numId w:val="1"/>
        </w:numPr>
        <w:ind w:left="1418" w:hanging="284"/>
        <w:contextualSpacing w:val="0"/>
      </w:pPr>
      <w:r>
        <w:rPr>
          <w:rFonts w:eastAsia="Times New Roman"/>
        </w:rPr>
        <w:t>FREMTIND innfører EU</w:t>
      </w:r>
      <w:r w:rsidR="00C91A21">
        <w:rPr>
          <w:rFonts w:eastAsia="Times New Roman"/>
        </w:rPr>
        <w:t>-</w:t>
      </w:r>
      <w:r>
        <w:rPr>
          <w:rFonts w:eastAsia="Times New Roman"/>
        </w:rPr>
        <w:t>direktiv</w:t>
      </w:r>
      <w:r w:rsidR="00C91A21">
        <w:rPr>
          <w:rFonts w:eastAsia="Times New Roman"/>
        </w:rPr>
        <w:t>et</w:t>
      </w:r>
      <w:r>
        <w:rPr>
          <w:rFonts w:eastAsia="Times New Roman"/>
        </w:rPr>
        <w:t xml:space="preserve"> IDD hvor det produseres produktark for å sikre at kundene får enda større forståelse for produktene de kjøper innen liv og skade.</w:t>
      </w:r>
    </w:p>
    <w:p w:rsidR="005707B5" w:rsidRDefault="005707B5" w:rsidP="005707B5">
      <w:pPr>
        <w:pStyle w:val="Listeavsnitt"/>
        <w:ind w:left="1418"/>
        <w:contextualSpacing w:val="0"/>
      </w:pPr>
    </w:p>
    <w:p w:rsidR="00AF3408" w:rsidRDefault="0049495C" w:rsidP="00AF3408">
      <w:pPr>
        <w:pStyle w:val="Listeavsnitt"/>
        <w:numPr>
          <w:ilvl w:val="1"/>
          <w:numId w:val="1"/>
        </w:numPr>
        <w:ind w:left="1134" w:hanging="283"/>
        <w:jc w:val="both"/>
      </w:pPr>
      <w:r>
        <w:t>Sparing</w:t>
      </w:r>
    </w:p>
    <w:p w:rsidR="00AF3408" w:rsidRDefault="00AF3408" w:rsidP="00AF3408">
      <w:pPr>
        <w:pStyle w:val="Listeavsnitt"/>
        <w:numPr>
          <w:ilvl w:val="2"/>
          <w:numId w:val="1"/>
        </w:numPr>
        <w:ind w:left="1418" w:hanging="284"/>
        <w:contextualSpacing w:val="0"/>
      </w:pPr>
      <w:r w:rsidRPr="00AF3408">
        <w:rPr>
          <w:i/>
        </w:rPr>
        <w:t>Månedsspar</w:t>
      </w:r>
      <w:r>
        <w:t xml:space="preserve">. Dette er et produkt som ble </w:t>
      </w:r>
      <w:r w:rsidRPr="00AF3408">
        <w:rPr>
          <w:rFonts w:eastAsia="Times New Roman"/>
        </w:rPr>
        <w:t>lansert</w:t>
      </w:r>
      <w:r>
        <w:t xml:space="preserve"> i mai 2019 hvor det legges opp til fast månedlig sparing til gunstig rente. </w:t>
      </w:r>
    </w:p>
    <w:p w:rsidR="00AF3408" w:rsidRDefault="00AF3408" w:rsidP="00AF3408">
      <w:pPr>
        <w:pStyle w:val="Listeavsnitt"/>
        <w:numPr>
          <w:ilvl w:val="1"/>
          <w:numId w:val="1"/>
        </w:numPr>
        <w:ind w:left="1134" w:hanging="283"/>
        <w:jc w:val="both"/>
      </w:pPr>
      <w:r w:rsidRPr="00AF3408">
        <w:t>Digital løsning sparing</w:t>
      </w:r>
    </w:p>
    <w:p w:rsidR="00AF3408" w:rsidRDefault="00AF3408" w:rsidP="00AF3408">
      <w:pPr>
        <w:pStyle w:val="Listeavsnitt"/>
        <w:numPr>
          <w:ilvl w:val="2"/>
          <w:numId w:val="1"/>
        </w:numPr>
        <w:ind w:left="1418" w:hanging="284"/>
        <w:contextualSpacing w:val="0"/>
      </w:pPr>
      <w:r>
        <w:t>Digital sparerådgiver i nett- og mobilbank. Løsningen ble lansert i februar 2020 og løsningen gjør sparing enklere for kunden.</w:t>
      </w:r>
    </w:p>
    <w:p w:rsidR="00AF3408" w:rsidRDefault="00AF3408" w:rsidP="00AF3408">
      <w:pPr>
        <w:pStyle w:val="Listeavsnitt"/>
        <w:numPr>
          <w:ilvl w:val="2"/>
          <w:numId w:val="1"/>
        </w:numPr>
        <w:ind w:left="1418" w:hanging="284"/>
        <w:contextualSpacing w:val="0"/>
      </w:pPr>
      <w:r>
        <w:t xml:space="preserve">Forenklede rutiner </w:t>
      </w:r>
      <w:r w:rsidR="00C91A21">
        <w:t xml:space="preserve">for </w:t>
      </w:r>
      <w:r>
        <w:t xml:space="preserve">spareavtaler </w:t>
      </w:r>
      <w:r w:rsidR="00C91A21">
        <w:t xml:space="preserve">i </w:t>
      </w:r>
      <w:r>
        <w:t>fond</w:t>
      </w:r>
      <w:r w:rsidR="00C91A21">
        <w:t xml:space="preserve"> ble</w:t>
      </w:r>
      <w:r>
        <w:t xml:space="preserve"> </w:t>
      </w:r>
      <w:r w:rsidR="00C91A21">
        <w:t>l</w:t>
      </w:r>
      <w:r>
        <w:t>ansert i</w:t>
      </w:r>
      <w:r w:rsidR="00C91A21">
        <w:t xml:space="preserve"> fjerde kvartal </w:t>
      </w:r>
      <w:r>
        <w:t xml:space="preserve">2019. </w:t>
      </w:r>
      <w:r w:rsidR="00C91A21">
        <w:t>Dette f</w:t>
      </w:r>
      <w:r>
        <w:t>orenkler hverdagen for rådgiverne ved salg av spareavtaler</w:t>
      </w:r>
      <w:r w:rsidR="00C91A21">
        <w:t xml:space="preserve"> i</w:t>
      </w:r>
      <w:r>
        <w:t xml:space="preserve"> fond.</w:t>
      </w:r>
    </w:p>
    <w:p w:rsidR="00AF3408" w:rsidRDefault="00AF3408" w:rsidP="00AF3408"/>
    <w:p w:rsidR="00602323" w:rsidRPr="00A06D33" w:rsidRDefault="00855304" w:rsidP="00855304">
      <w:pPr>
        <w:pStyle w:val="Listeavsnitt"/>
        <w:numPr>
          <w:ilvl w:val="0"/>
          <w:numId w:val="1"/>
        </w:numPr>
        <w:ind w:left="284" w:hanging="284"/>
        <w:jc w:val="both"/>
        <w:rPr>
          <w:b/>
        </w:rPr>
      </w:pPr>
      <w:r w:rsidRPr="00A06D33">
        <w:rPr>
          <w:b/>
        </w:rPr>
        <w:t>Tilrettelegging av tilgang til finansielle tjenester</w:t>
      </w:r>
    </w:p>
    <w:p w:rsidR="00855304" w:rsidRPr="00361146" w:rsidRDefault="00855304" w:rsidP="00361146">
      <w:pPr>
        <w:pStyle w:val="Listeavsnitt"/>
        <w:numPr>
          <w:ilvl w:val="0"/>
          <w:numId w:val="1"/>
        </w:numPr>
        <w:contextualSpacing w:val="0"/>
      </w:pPr>
      <w:r w:rsidRPr="00361146">
        <w:t>Privatmarkedet bidrar til å gjøre bank enklere for kunde</w:t>
      </w:r>
      <w:r w:rsidR="00C91A21">
        <w:t>r</w:t>
      </w:r>
      <w:r w:rsidRPr="00361146">
        <w:t xml:space="preserve"> og ansatt</w:t>
      </w:r>
      <w:r w:rsidR="00C91A21">
        <w:t>e</w:t>
      </w:r>
      <w:r w:rsidRPr="00361146">
        <w:t>. Ambisjonen er at kunden</w:t>
      </w:r>
      <w:r w:rsidR="00C91A21">
        <w:t>e</w:t>
      </w:r>
      <w:r w:rsidRPr="00361146">
        <w:t xml:space="preserve"> skal bli mest mulig selvbetjent</w:t>
      </w:r>
      <w:r w:rsidR="00C91A21">
        <w:t>e</w:t>
      </w:r>
      <w:r w:rsidRPr="00361146">
        <w:t>.</w:t>
      </w:r>
    </w:p>
    <w:p w:rsidR="00855304" w:rsidRDefault="00855304" w:rsidP="00C91A21">
      <w:pPr>
        <w:pStyle w:val="Listeavsnitt"/>
        <w:numPr>
          <w:ilvl w:val="1"/>
          <w:numId w:val="1"/>
        </w:numPr>
        <w:ind w:left="1134" w:hanging="283"/>
      </w:pPr>
      <w:r w:rsidRPr="00361146">
        <w:t>Nettmøter er et tiltak for å leg</w:t>
      </w:r>
      <w:r w:rsidR="00C91A21">
        <w:t>g</w:t>
      </w:r>
      <w:r w:rsidRPr="00361146">
        <w:t xml:space="preserve">e til rette for kundene. </w:t>
      </w:r>
      <w:r w:rsidR="00C91A21">
        <w:t>B</w:t>
      </w:r>
      <w:r w:rsidRPr="00361146">
        <w:t xml:space="preserve">ruken av nettmøter </w:t>
      </w:r>
      <w:r w:rsidR="00C91A21">
        <w:t>skjøt</w:t>
      </w:r>
      <w:r w:rsidRPr="00361146">
        <w:t xml:space="preserve"> fart under </w:t>
      </w:r>
      <w:r w:rsidR="00C91A21">
        <w:t>k</w:t>
      </w:r>
      <w:r w:rsidRPr="00361146">
        <w:t>oronapandemien. SpareBank 1 Østlandet er per nå ledende i SpareBank 1</w:t>
      </w:r>
      <w:r w:rsidR="00C91A21">
        <w:t>-a</w:t>
      </w:r>
      <w:r w:rsidRPr="00361146">
        <w:t>lliansen på bruk a</w:t>
      </w:r>
      <w:r w:rsidR="0016015F">
        <w:t>v</w:t>
      </w:r>
      <w:r w:rsidRPr="00361146">
        <w:t xml:space="preserve"> nettmøter. </w:t>
      </w:r>
    </w:p>
    <w:p w:rsidR="0016015F" w:rsidRPr="0016015F" w:rsidRDefault="0016015F" w:rsidP="00C91A21">
      <w:pPr>
        <w:pStyle w:val="Listeavsnitt"/>
        <w:numPr>
          <w:ilvl w:val="1"/>
          <w:numId w:val="1"/>
        </w:numPr>
        <w:ind w:left="1134" w:hanging="283"/>
      </w:pPr>
      <w:r>
        <w:t>Kontinuerlig forbedring av og nye digitale løsninger både for kunde og bank gjør at tilrettelegging og tilgjengelighet øker.</w:t>
      </w:r>
    </w:p>
    <w:p w:rsidR="00602323" w:rsidRPr="00D86E77" w:rsidRDefault="00602323"/>
    <w:p w:rsidR="00D86E77" w:rsidRDefault="00D86E77"/>
    <w:p w:rsidR="00FC6842" w:rsidRDefault="00FC6842"/>
    <w:sectPr w:rsidR="00FC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52D28"/>
    <w:multiLevelType w:val="hybridMultilevel"/>
    <w:tmpl w:val="1A0C9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50A2D"/>
    <w:multiLevelType w:val="hybridMultilevel"/>
    <w:tmpl w:val="043EFC6C"/>
    <w:lvl w:ilvl="0" w:tplc="7102EC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56EE"/>
    <w:multiLevelType w:val="hybridMultilevel"/>
    <w:tmpl w:val="C3E83C1C"/>
    <w:lvl w:ilvl="0" w:tplc="213A1C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7"/>
    <w:rsid w:val="000033D4"/>
    <w:rsid w:val="0016015F"/>
    <w:rsid w:val="00361146"/>
    <w:rsid w:val="00403C50"/>
    <w:rsid w:val="0049495C"/>
    <w:rsid w:val="005707B5"/>
    <w:rsid w:val="00602323"/>
    <w:rsid w:val="00747D45"/>
    <w:rsid w:val="00855304"/>
    <w:rsid w:val="00954940"/>
    <w:rsid w:val="0096195A"/>
    <w:rsid w:val="00A06D33"/>
    <w:rsid w:val="00AF3408"/>
    <w:rsid w:val="00B847CC"/>
    <w:rsid w:val="00C91A21"/>
    <w:rsid w:val="00D07D5F"/>
    <w:rsid w:val="00D86E77"/>
    <w:rsid w:val="00E971EC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1649"/>
  <w15:chartTrackingRefBased/>
  <w15:docId w15:val="{2A722A93-AB98-40FA-9D12-FCCC4974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E7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0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SB1A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Inge Bækken</dc:creator>
  <cp:keywords/>
  <dc:description/>
  <cp:lastModifiedBy>Ingvild Bjørklund Wangen</cp:lastModifiedBy>
  <cp:revision>3</cp:revision>
  <dcterms:created xsi:type="dcterms:W3CDTF">2020-05-27T14:01:00Z</dcterms:created>
  <dcterms:modified xsi:type="dcterms:W3CDTF">2020-05-29T08:12:00Z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522f8-dde9-421e-9a4d-85fac4e712b6_Enabled">
    <vt:lpwstr>True</vt:lpwstr>
  </property>
  <property fmtid="{D5CDD505-2E9C-101B-9397-08002B2CF9AE}" pid="3" name="MSIP_Label_38f522f8-dde9-421e-9a4d-85fac4e712b6_SiteId">
    <vt:lpwstr>8c39e660-8fca-4445-8047-ade8999d2570</vt:lpwstr>
  </property>
  <property fmtid="{D5CDD505-2E9C-101B-9397-08002B2CF9AE}" pid="4" name="MSIP_Label_38f522f8-dde9-421e-9a4d-85fac4e712b6_Owner">
    <vt:lpwstr>z.marius.mosholen@sb1ostlandet.no</vt:lpwstr>
  </property>
  <property fmtid="{D5CDD505-2E9C-101B-9397-08002B2CF9AE}" pid="5" name="MSIP_Label_38f522f8-dde9-421e-9a4d-85fac4e712b6_SetDate">
    <vt:lpwstr>2020-05-28T06:53:21.2754213Z</vt:lpwstr>
  </property>
  <property fmtid="{D5CDD505-2E9C-101B-9397-08002B2CF9AE}" pid="6" name="MSIP_Label_38f522f8-dde9-421e-9a4d-85fac4e712b6_Name">
    <vt:lpwstr>Intern</vt:lpwstr>
  </property>
  <property fmtid="{D5CDD505-2E9C-101B-9397-08002B2CF9AE}" pid="7" name="MSIP_Label_38f522f8-dde9-421e-9a4d-85fac4e712b6_Application">
    <vt:lpwstr>Microsoft Azure Information Protection</vt:lpwstr>
  </property>
  <property fmtid="{D5CDD505-2E9C-101B-9397-08002B2CF9AE}" pid="8" name="MSIP_Label_38f522f8-dde9-421e-9a4d-85fac4e712b6_ActionId">
    <vt:lpwstr>659ab47c-9080-49cb-a8ec-c6696728f265</vt:lpwstr>
  </property>
  <property fmtid="{D5CDD505-2E9C-101B-9397-08002B2CF9AE}" pid="9" name="MSIP_Label_38f522f8-dde9-421e-9a4d-85fac4e712b6_Extended_MSFT_Method">
    <vt:lpwstr>Automatic</vt:lpwstr>
  </property>
  <property fmtid="{D5CDD505-2E9C-101B-9397-08002B2CF9AE}" pid="10" name="MSIP_Label_e2178bd9-03cb-4874-80e6-5f216f933119_Enabled">
    <vt:lpwstr>True</vt:lpwstr>
  </property>
  <property fmtid="{D5CDD505-2E9C-101B-9397-08002B2CF9AE}" pid="11" name="MSIP_Label_e2178bd9-03cb-4874-80e6-5f216f933119_SiteId">
    <vt:lpwstr>8c39e660-8fca-4445-8047-ade8999d2570</vt:lpwstr>
  </property>
  <property fmtid="{D5CDD505-2E9C-101B-9397-08002B2CF9AE}" pid="12" name="MSIP_Label_e2178bd9-03cb-4874-80e6-5f216f933119_Owner">
    <vt:lpwstr>z.marius.mosholen@sb1ostlandet.no</vt:lpwstr>
  </property>
  <property fmtid="{D5CDD505-2E9C-101B-9397-08002B2CF9AE}" pid="13" name="MSIP_Label_e2178bd9-03cb-4874-80e6-5f216f933119_SetDate">
    <vt:lpwstr>2020-05-28T06:53:21.2754213Z</vt:lpwstr>
  </property>
  <property fmtid="{D5CDD505-2E9C-101B-9397-08002B2CF9AE}" pid="14" name="MSIP_Label_e2178bd9-03cb-4874-80e6-5f216f933119_Name">
    <vt:lpwstr>Intern</vt:lpwstr>
  </property>
  <property fmtid="{D5CDD505-2E9C-101B-9397-08002B2CF9AE}" pid="15" name="MSIP_Label_e2178bd9-03cb-4874-80e6-5f216f933119_Application">
    <vt:lpwstr>Microsoft Azure Information Protection</vt:lpwstr>
  </property>
  <property fmtid="{D5CDD505-2E9C-101B-9397-08002B2CF9AE}" pid="16" name="MSIP_Label_e2178bd9-03cb-4874-80e6-5f216f933119_ActionId">
    <vt:lpwstr>659ab47c-9080-49cb-a8ec-c6696728f265</vt:lpwstr>
  </property>
  <property fmtid="{D5CDD505-2E9C-101B-9397-08002B2CF9AE}" pid="17" name="MSIP_Label_e2178bd9-03cb-4874-80e6-5f216f933119_Parent">
    <vt:lpwstr>38f522f8-dde9-421e-9a4d-85fac4e712b6</vt:lpwstr>
  </property>
  <property fmtid="{D5CDD505-2E9C-101B-9397-08002B2CF9AE}" pid="18" name="MSIP_Label_e2178bd9-03cb-4874-80e6-5f216f933119_Extended_MSFT_Method">
    <vt:lpwstr>Automatic</vt:lpwstr>
  </property>
  <property fmtid="{D5CDD505-2E9C-101B-9397-08002B2CF9AE}" pid="19" name="Sensitivity">
    <vt:lpwstr>Intern Intern</vt:lpwstr>
  </property>
</Properties>
</file>